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2F0AAE" w14:textId="77777777" w:rsidR="00D6096A" w:rsidRPr="00043873" w:rsidRDefault="001F0376">
      <w:pPr>
        <w:pStyle w:val="Body"/>
        <w:jc w:val="center"/>
        <w:rPr>
          <w:b/>
          <w:bCs/>
          <w:sz w:val="28"/>
          <w:szCs w:val="32"/>
        </w:rPr>
      </w:pPr>
      <w:bookmarkStart w:id="0" w:name="_GoBack"/>
      <w:bookmarkEnd w:id="0"/>
      <w:r w:rsidRPr="00043873">
        <w:rPr>
          <w:b/>
          <w:bCs/>
          <w:sz w:val="28"/>
          <w:szCs w:val="32"/>
        </w:rPr>
        <w:t xml:space="preserve">“Things to think about” </w:t>
      </w:r>
      <w:r w:rsidR="00957E4E" w:rsidRPr="00043873">
        <w:rPr>
          <w:b/>
          <w:bCs/>
          <w:sz w:val="28"/>
          <w:szCs w:val="32"/>
        </w:rPr>
        <w:t>when developing</w:t>
      </w:r>
      <w:r w:rsidR="00043873">
        <w:rPr>
          <w:b/>
          <w:bCs/>
          <w:sz w:val="28"/>
          <w:szCs w:val="32"/>
        </w:rPr>
        <w:t>/</w:t>
      </w:r>
      <w:r w:rsidR="00043873" w:rsidRPr="00043873">
        <w:rPr>
          <w:b/>
          <w:bCs/>
          <w:sz w:val="28"/>
          <w:szCs w:val="32"/>
        </w:rPr>
        <w:t xml:space="preserve">reviewing </w:t>
      </w:r>
      <w:r w:rsidR="00957E4E" w:rsidRPr="00043873">
        <w:rPr>
          <w:b/>
          <w:bCs/>
          <w:sz w:val="28"/>
          <w:szCs w:val="32"/>
        </w:rPr>
        <w:t xml:space="preserve">written </w:t>
      </w:r>
      <w:r w:rsidR="00043873" w:rsidRPr="00043873">
        <w:rPr>
          <w:b/>
          <w:bCs/>
          <w:sz w:val="28"/>
          <w:szCs w:val="32"/>
        </w:rPr>
        <w:t>protocols and procedures</w:t>
      </w:r>
      <w:r w:rsidR="00957E4E" w:rsidRPr="00043873">
        <w:rPr>
          <w:b/>
          <w:bCs/>
          <w:sz w:val="28"/>
          <w:szCs w:val="32"/>
        </w:rPr>
        <w:t xml:space="preserve"> in compliance of COCA </w:t>
      </w:r>
      <w:r w:rsidRPr="00043873">
        <w:rPr>
          <w:b/>
          <w:bCs/>
          <w:sz w:val="28"/>
          <w:szCs w:val="32"/>
        </w:rPr>
        <w:t>Gold Ribbon Standard 5.2:</w:t>
      </w:r>
    </w:p>
    <w:p w14:paraId="2DB99B57" w14:textId="77777777" w:rsidR="00756A1E" w:rsidRDefault="00957E4E" w:rsidP="00043873">
      <w:pPr>
        <w:pStyle w:val="BodyText"/>
        <w:spacing w:before="60" w:line="276" w:lineRule="auto"/>
        <w:ind w:left="0" w:right="284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>This guide</w:t>
      </w:r>
      <w:r w:rsidRPr="009C4B98">
        <w:rPr>
          <w:color w:val="000000" w:themeColor="text1"/>
          <w:spacing w:val="-1"/>
        </w:rPr>
        <w:t xml:space="preserve"> is meant to </w:t>
      </w:r>
      <w:r>
        <w:rPr>
          <w:color w:val="000000" w:themeColor="text1"/>
          <w:spacing w:val="-1"/>
        </w:rPr>
        <w:t>assist</w:t>
      </w:r>
      <w:r w:rsidRPr="009C4B98">
        <w:rPr>
          <w:color w:val="000000" w:themeColor="text1"/>
          <w:spacing w:val="-1"/>
        </w:rPr>
        <w:t xml:space="preserve"> camps </w:t>
      </w:r>
      <w:r>
        <w:rPr>
          <w:color w:val="000000" w:themeColor="text1"/>
          <w:spacing w:val="-1"/>
        </w:rPr>
        <w:t xml:space="preserve">in the development and /or </w:t>
      </w:r>
      <w:r w:rsidR="00043873">
        <w:rPr>
          <w:color w:val="000000" w:themeColor="text1"/>
          <w:spacing w:val="-1"/>
        </w:rPr>
        <w:t>customization</w:t>
      </w:r>
      <w:r>
        <w:rPr>
          <w:color w:val="000000" w:themeColor="text1"/>
          <w:spacing w:val="-1"/>
        </w:rPr>
        <w:t xml:space="preserve"> </w:t>
      </w:r>
      <w:r w:rsidR="00043873">
        <w:rPr>
          <w:color w:val="000000" w:themeColor="text1"/>
          <w:spacing w:val="-1"/>
        </w:rPr>
        <w:t xml:space="preserve">of </w:t>
      </w:r>
      <w:r>
        <w:rPr>
          <w:color w:val="000000" w:themeColor="text1"/>
          <w:spacing w:val="-1"/>
        </w:rPr>
        <w:t xml:space="preserve">written </w:t>
      </w:r>
      <w:r w:rsidR="00043873">
        <w:rPr>
          <w:color w:val="000000" w:themeColor="text1"/>
          <w:spacing w:val="-1"/>
        </w:rPr>
        <w:t xml:space="preserve">protocols and procedures </w:t>
      </w:r>
      <w:r w:rsidRPr="009C4B98">
        <w:rPr>
          <w:color w:val="000000" w:themeColor="text1"/>
          <w:spacing w:val="-1"/>
        </w:rPr>
        <w:t>for dealing with common incidents</w:t>
      </w:r>
      <w:r w:rsidRPr="009C4B98">
        <w:rPr>
          <w:color w:val="000000" w:themeColor="text1"/>
          <w:spacing w:val="-2"/>
        </w:rPr>
        <w:t xml:space="preserve"> </w:t>
      </w:r>
      <w:r w:rsidRPr="009C4B98">
        <w:rPr>
          <w:color w:val="000000" w:themeColor="text1"/>
          <w:spacing w:val="-1"/>
        </w:rPr>
        <w:t>occurring</w:t>
      </w:r>
      <w:r w:rsidRPr="009C4B98">
        <w:rPr>
          <w:color w:val="000000" w:themeColor="text1"/>
          <w:spacing w:val="2"/>
        </w:rPr>
        <w:t xml:space="preserve"> </w:t>
      </w:r>
      <w:r w:rsidRPr="009C4B98">
        <w:rPr>
          <w:color w:val="000000" w:themeColor="text1"/>
          <w:spacing w:val="-1"/>
        </w:rPr>
        <w:t>in</w:t>
      </w:r>
      <w:r w:rsidRPr="009C4B98">
        <w:rPr>
          <w:color w:val="000000" w:themeColor="text1"/>
        </w:rPr>
        <w:t xml:space="preserve"> </w:t>
      </w:r>
      <w:r w:rsidR="00756A1E">
        <w:rPr>
          <w:color w:val="000000" w:themeColor="text1"/>
        </w:rPr>
        <w:t>their</w:t>
      </w:r>
      <w:r w:rsidRPr="009C4B98">
        <w:rPr>
          <w:color w:val="000000" w:themeColor="text1"/>
        </w:rPr>
        <w:t xml:space="preserve"> </w:t>
      </w:r>
      <w:r w:rsidR="00043873">
        <w:rPr>
          <w:color w:val="000000" w:themeColor="text1"/>
        </w:rPr>
        <w:t xml:space="preserve">pediatric oncology </w:t>
      </w:r>
      <w:r w:rsidRPr="009C4B98">
        <w:rPr>
          <w:color w:val="000000" w:themeColor="text1"/>
          <w:spacing w:val="-1"/>
        </w:rPr>
        <w:t xml:space="preserve">camp </w:t>
      </w:r>
      <w:r w:rsidR="00043873">
        <w:rPr>
          <w:color w:val="000000" w:themeColor="text1"/>
          <w:spacing w:val="-1"/>
        </w:rPr>
        <w:t xml:space="preserve">program </w:t>
      </w:r>
      <w:r w:rsidRPr="009C4B98">
        <w:rPr>
          <w:color w:val="000000" w:themeColor="text1"/>
          <w:spacing w:val="-1"/>
        </w:rPr>
        <w:t xml:space="preserve">setting. </w:t>
      </w:r>
      <w:r w:rsidR="00043873">
        <w:rPr>
          <w:color w:val="000000" w:themeColor="text1"/>
          <w:spacing w:val="-1"/>
        </w:rPr>
        <w:t xml:space="preserve"> </w:t>
      </w:r>
    </w:p>
    <w:p w14:paraId="4489222F" w14:textId="77777777" w:rsidR="00D6096A" w:rsidRPr="00756A1E" w:rsidRDefault="00756A1E" w:rsidP="00043873">
      <w:pPr>
        <w:pStyle w:val="BodyText"/>
        <w:spacing w:before="60" w:line="276" w:lineRule="auto"/>
        <w:ind w:left="0" w:right="284"/>
        <w:rPr>
          <w:b/>
          <w:bCs/>
          <w:sz w:val="24"/>
          <w:szCs w:val="24"/>
        </w:rPr>
      </w:pPr>
      <w:r>
        <w:rPr>
          <w:color w:val="000000" w:themeColor="text1"/>
          <w:spacing w:val="-1"/>
        </w:rPr>
        <w:br/>
      </w:r>
      <w:r w:rsidR="00043873">
        <w:rPr>
          <w:color w:val="000000" w:themeColor="text1"/>
          <w:spacing w:val="-1"/>
        </w:rPr>
        <w:t>To comply with COCA Gold Ribbon Standard 5.2 each Camp</w:t>
      </w:r>
      <w:r w:rsidR="00957E4E" w:rsidRPr="009C4B98">
        <w:rPr>
          <w:color w:val="000000" w:themeColor="text1"/>
          <w:spacing w:val="-1"/>
        </w:rPr>
        <w:t xml:space="preserve"> </w:t>
      </w:r>
      <w:r w:rsidR="00043873">
        <w:rPr>
          <w:color w:val="000000" w:themeColor="text1"/>
          <w:spacing w:val="-1"/>
        </w:rPr>
        <w:t>must</w:t>
      </w:r>
      <w:r w:rsidR="00957E4E" w:rsidRPr="009C4B98">
        <w:rPr>
          <w:color w:val="000000" w:themeColor="text1"/>
          <w:spacing w:val="-1"/>
        </w:rPr>
        <w:t xml:space="preserve"> </w:t>
      </w:r>
      <w:r w:rsidR="00043873">
        <w:rPr>
          <w:color w:val="000000" w:themeColor="text1"/>
          <w:spacing w:val="-1"/>
        </w:rPr>
        <w:t xml:space="preserve">annually </w:t>
      </w:r>
      <w:r w:rsidR="00957E4E" w:rsidRPr="009C4B98">
        <w:rPr>
          <w:color w:val="000000" w:themeColor="text1"/>
          <w:spacing w:val="-1"/>
        </w:rPr>
        <w:t xml:space="preserve">review protocols </w:t>
      </w:r>
      <w:r w:rsidR="00043873">
        <w:rPr>
          <w:color w:val="000000" w:themeColor="text1"/>
          <w:spacing w:val="-1"/>
        </w:rPr>
        <w:t>ensuring written protocols and procedures</w:t>
      </w:r>
      <w:r w:rsidR="00957E4E" w:rsidRPr="009C4B98">
        <w:rPr>
          <w:color w:val="000000" w:themeColor="text1"/>
          <w:spacing w:val="-1"/>
        </w:rPr>
        <w:t xml:space="preserve"> account for the program’s specific location, scope of practice of on-site health care providers </w:t>
      </w:r>
      <w:r w:rsidR="00043873">
        <w:rPr>
          <w:color w:val="000000" w:themeColor="text1"/>
          <w:spacing w:val="-1"/>
        </w:rPr>
        <w:t>while taking into account the composition of their camper/staff population and the time or</w:t>
      </w:r>
      <w:r w:rsidR="00957E4E" w:rsidRPr="009C4B98">
        <w:rPr>
          <w:color w:val="000000" w:themeColor="text1"/>
          <w:spacing w:val="-1"/>
        </w:rPr>
        <w:t xml:space="preserve"> distance to access advanced medical support</w:t>
      </w:r>
      <w:r>
        <w:rPr>
          <w:color w:val="000000" w:themeColor="text1"/>
          <w:spacing w:val="-1"/>
        </w:rPr>
        <w:t>. (See Standard 5.2 for complete standard and standard intent)</w:t>
      </w:r>
      <w:r w:rsidR="00957E4E" w:rsidRPr="009C4B98">
        <w:rPr>
          <w:color w:val="000000" w:themeColor="text1"/>
          <w:spacing w:val="-1"/>
        </w:rPr>
        <w:t>.</w:t>
      </w:r>
      <w:r w:rsidR="00957E4E" w:rsidRPr="009C4B98">
        <w:rPr>
          <w:color w:val="000000" w:themeColor="text1"/>
          <w:spacing w:val="61"/>
        </w:rPr>
        <w:t xml:space="preserve"> </w:t>
      </w:r>
      <w:r>
        <w:rPr>
          <w:color w:val="000000" w:themeColor="text1"/>
          <w:spacing w:val="61"/>
        </w:rPr>
        <w:br/>
      </w:r>
      <w:r w:rsidR="00957E4E" w:rsidRPr="009C4B98">
        <w:rPr>
          <w:color w:val="000000" w:themeColor="text1"/>
          <w:spacing w:val="-1"/>
        </w:rPr>
        <w:br/>
      </w:r>
      <w:r w:rsidR="001F0376" w:rsidRPr="00756A1E">
        <w:rPr>
          <w:rFonts w:cs="Calibri"/>
          <w:b/>
          <w:bCs/>
          <w:sz w:val="24"/>
          <w:szCs w:val="24"/>
        </w:rPr>
        <w:t xml:space="preserve">Communicable diseases: </w:t>
      </w:r>
    </w:p>
    <w:p w14:paraId="5BF14D26" w14:textId="77777777" w:rsidR="00D6096A" w:rsidRPr="00756A1E" w:rsidRDefault="00E834ED" w:rsidP="00C31D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Document</w:t>
      </w:r>
      <w:r w:rsidR="00957E4E" w:rsidRPr="00756A1E">
        <w:rPr>
          <w:sz w:val="24"/>
          <w:szCs w:val="24"/>
        </w:rPr>
        <w:t xml:space="preserve"> s</w:t>
      </w:r>
      <w:r w:rsidR="001F0376" w:rsidRPr="00756A1E">
        <w:rPr>
          <w:sz w:val="24"/>
          <w:szCs w:val="24"/>
        </w:rPr>
        <w:t xml:space="preserve">creening </w:t>
      </w:r>
      <w:r w:rsidR="00957E4E" w:rsidRPr="00756A1E">
        <w:rPr>
          <w:sz w:val="24"/>
          <w:szCs w:val="24"/>
        </w:rPr>
        <w:t xml:space="preserve">procedures </w:t>
      </w:r>
      <w:r w:rsidR="001F0376" w:rsidRPr="00756A1E">
        <w:rPr>
          <w:sz w:val="24"/>
          <w:szCs w:val="24"/>
        </w:rPr>
        <w:t>of staff and campers for signs of illness</w:t>
      </w:r>
    </w:p>
    <w:p w14:paraId="5329901B" w14:textId="77777777" w:rsidR="00D6096A" w:rsidRPr="00756A1E" w:rsidRDefault="001F0376" w:rsidP="00756A1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>Instructions to staff and families about when to stay home for signs of illness</w:t>
      </w:r>
    </w:p>
    <w:p w14:paraId="7C8A4BD3" w14:textId="77777777" w:rsidR="00D6096A" w:rsidRPr="00756A1E" w:rsidRDefault="001F0376" w:rsidP="00756A1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>Basic cleaning and sanitation procedures around camp</w:t>
      </w:r>
    </w:p>
    <w:p w14:paraId="608BCCB2" w14:textId="77777777" w:rsidR="00D6096A" w:rsidRPr="00756A1E" w:rsidRDefault="001F0376" w:rsidP="00756A1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>Quick identification and possible isolation of ill campers or staff</w:t>
      </w:r>
    </w:p>
    <w:p w14:paraId="6E38A9FE" w14:textId="77777777" w:rsidR="00D6096A" w:rsidRPr="00756A1E" w:rsidRDefault="001F0376" w:rsidP="00756A1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>Procedures to limit spread of illness outbreaks</w:t>
      </w:r>
    </w:p>
    <w:p w14:paraId="0EDE739B" w14:textId="77777777" w:rsidR="00D6096A" w:rsidRPr="00756A1E" w:rsidRDefault="001F0376" w:rsidP="00756A1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>Immunization requirements for staff and campers</w:t>
      </w:r>
    </w:p>
    <w:p w14:paraId="0705BE61" w14:textId="77777777" w:rsidR="00D6096A" w:rsidRPr="00756A1E" w:rsidRDefault="001F0376" w:rsidP="00756A1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>Any changes to immunization policies if there is a local outbreak</w:t>
      </w:r>
    </w:p>
    <w:p w14:paraId="02654424" w14:textId="77777777" w:rsidR="00D6096A" w:rsidRPr="00756A1E" w:rsidRDefault="001F0376" w:rsidP="00756A1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>Notification to staff and campers if an infectious disease has been identified after camp that might have been communicable during the camp session</w:t>
      </w:r>
      <w:r w:rsidR="00756A1E">
        <w:rPr>
          <w:sz w:val="24"/>
          <w:szCs w:val="24"/>
        </w:rPr>
        <w:br/>
      </w:r>
    </w:p>
    <w:p w14:paraId="01F3D5B3" w14:textId="77777777" w:rsidR="00D6096A" w:rsidRPr="00756A1E" w:rsidRDefault="001F0376">
      <w:pPr>
        <w:pStyle w:val="Body"/>
        <w:rPr>
          <w:b/>
          <w:bCs/>
          <w:sz w:val="24"/>
          <w:szCs w:val="24"/>
        </w:rPr>
      </w:pPr>
      <w:r w:rsidRPr="00756A1E">
        <w:rPr>
          <w:b/>
          <w:bCs/>
          <w:sz w:val="24"/>
          <w:szCs w:val="24"/>
        </w:rPr>
        <w:t>Chicken Pox and Shingles:</w:t>
      </w:r>
    </w:p>
    <w:p w14:paraId="0259E57D" w14:textId="77777777" w:rsidR="00D6096A" w:rsidRPr="00756A1E" w:rsidRDefault="001F0376" w:rsidP="00C31DB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>Information provided to staff and families about when to stay home for illness or potential exposure</w:t>
      </w:r>
    </w:p>
    <w:p w14:paraId="4DC58C06" w14:textId="77777777" w:rsidR="00D6096A" w:rsidRPr="00756A1E" w:rsidRDefault="00957E4E" w:rsidP="00756A1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>Policy and practice regarding  p</w:t>
      </w:r>
      <w:r w:rsidR="001F0376" w:rsidRPr="00756A1E">
        <w:rPr>
          <w:sz w:val="24"/>
          <w:szCs w:val="24"/>
        </w:rPr>
        <w:t>roof of immunization or immunity for staff and campers</w:t>
      </w:r>
    </w:p>
    <w:p w14:paraId="2E99AD6B" w14:textId="77777777" w:rsidR="00D6096A" w:rsidRPr="00756A1E" w:rsidRDefault="001F0376" w:rsidP="00756A1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>Procedure for getting prophylaxis for potentially exposed vulnerable staff or campers without immunity</w:t>
      </w:r>
    </w:p>
    <w:p w14:paraId="589EC06E" w14:textId="77777777" w:rsidR="00957E4E" w:rsidRPr="00756A1E" w:rsidRDefault="001F0376" w:rsidP="00756A1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>Procedures for informing staff and campers of possible exposure if someone is diagnosed after camp</w:t>
      </w:r>
      <w:r w:rsidR="00756A1E">
        <w:rPr>
          <w:sz w:val="24"/>
          <w:szCs w:val="24"/>
        </w:rPr>
        <w:br/>
      </w:r>
    </w:p>
    <w:p w14:paraId="5D491EA4" w14:textId="77777777" w:rsidR="00DD034E" w:rsidRDefault="00DD034E" w:rsidP="00043873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>Central Line Care</w:t>
      </w:r>
    </w:p>
    <w:p w14:paraId="59295BE2" w14:textId="77777777" w:rsidR="00DD034E" w:rsidRPr="00C31DBE" w:rsidRDefault="00C31DBE" w:rsidP="00C31DBE">
      <w:pPr>
        <w:pStyle w:val="Body"/>
        <w:numPr>
          <w:ilvl w:val="0"/>
          <w:numId w:val="23"/>
        </w:numPr>
        <w:rPr>
          <w:b/>
          <w:sz w:val="24"/>
          <w:szCs w:val="24"/>
        </w:rPr>
      </w:pPr>
      <w:r>
        <w:rPr>
          <w:sz w:val="24"/>
          <w:szCs w:val="24"/>
        </w:rPr>
        <w:t>Are campers with central lines accepted at camp?</w:t>
      </w:r>
    </w:p>
    <w:p w14:paraId="22B6D2EE" w14:textId="04E6B494" w:rsidR="00C31DBE" w:rsidRPr="00C31DBE" w:rsidRDefault="00C31DBE" w:rsidP="00C31DBE">
      <w:pPr>
        <w:pStyle w:val="Body"/>
        <w:numPr>
          <w:ilvl w:val="0"/>
          <w:numId w:val="23"/>
        </w:numPr>
        <w:rPr>
          <w:b/>
          <w:sz w:val="24"/>
          <w:szCs w:val="24"/>
        </w:rPr>
      </w:pPr>
      <w:r>
        <w:rPr>
          <w:sz w:val="24"/>
          <w:szCs w:val="24"/>
        </w:rPr>
        <w:t>Are campers with central lines restricted from any camp activities (e.g. swimming or activities that might put them at risk for damage to the line)?</w:t>
      </w:r>
    </w:p>
    <w:p w14:paraId="21AA495D" w14:textId="37F91178" w:rsidR="00C31DBE" w:rsidRPr="00C31DBE" w:rsidRDefault="00C31DBE" w:rsidP="00C31DBE">
      <w:pPr>
        <w:pStyle w:val="Body"/>
        <w:numPr>
          <w:ilvl w:val="0"/>
          <w:numId w:val="23"/>
        </w:numPr>
        <w:rPr>
          <w:b/>
          <w:sz w:val="24"/>
          <w:szCs w:val="24"/>
        </w:rPr>
      </w:pPr>
      <w:r>
        <w:rPr>
          <w:sz w:val="24"/>
          <w:szCs w:val="24"/>
        </w:rPr>
        <w:t>Are dressing change protocols different at camp than at home (e.g. daily for campers who are active, hot and sweaty vs. 2 or 3 times weekly at home)?</w:t>
      </w:r>
    </w:p>
    <w:p w14:paraId="691FEE80" w14:textId="31FDF1F6" w:rsidR="00C31DBE" w:rsidRPr="00C31DBE" w:rsidRDefault="00C31DBE" w:rsidP="00C31DBE">
      <w:pPr>
        <w:pStyle w:val="Body"/>
        <w:numPr>
          <w:ilvl w:val="0"/>
          <w:numId w:val="23"/>
        </w:numPr>
        <w:rPr>
          <w:b/>
          <w:sz w:val="24"/>
          <w:szCs w:val="24"/>
        </w:rPr>
      </w:pPr>
      <w:r>
        <w:rPr>
          <w:sz w:val="24"/>
          <w:szCs w:val="24"/>
        </w:rPr>
        <w:t>Are there special precautions that must be taken for showering/bathing at camp with an indwelling central line?</w:t>
      </w:r>
    </w:p>
    <w:p w14:paraId="76383AB0" w14:textId="30BFC81F" w:rsidR="00C31DBE" w:rsidRPr="00C31DBE" w:rsidRDefault="00C31DBE" w:rsidP="00C31DBE">
      <w:pPr>
        <w:pStyle w:val="Body"/>
        <w:numPr>
          <w:ilvl w:val="0"/>
          <w:numId w:val="23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Are staff trained in how to handle a ruptured central line? Are clamps readily available to stop bleeding from a torn or fractured line?</w:t>
      </w:r>
    </w:p>
    <w:p w14:paraId="486D1EB5" w14:textId="367B09EA" w:rsidR="00C31DBE" w:rsidRPr="00C31DBE" w:rsidRDefault="00C31DBE" w:rsidP="00C31DBE">
      <w:pPr>
        <w:pStyle w:val="Body"/>
        <w:numPr>
          <w:ilvl w:val="0"/>
          <w:numId w:val="23"/>
        </w:numPr>
        <w:rPr>
          <w:b/>
          <w:sz w:val="24"/>
          <w:szCs w:val="24"/>
        </w:rPr>
      </w:pPr>
      <w:r>
        <w:rPr>
          <w:sz w:val="24"/>
          <w:szCs w:val="24"/>
        </w:rPr>
        <w:t>How often will medical staff inspect the exit site to ensure that there is no developing infection?</w:t>
      </w:r>
    </w:p>
    <w:p w14:paraId="2938359E" w14:textId="2EB61677" w:rsidR="00C31DBE" w:rsidRPr="00C31DBE" w:rsidRDefault="00C31DBE" w:rsidP="00C31DBE">
      <w:pPr>
        <w:pStyle w:val="Body"/>
        <w:numPr>
          <w:ilvl w:val="0"/>
          <w:numId w:val="23"/>
        </w:numPr>
        <w:rPr>
          <w:b/>
          <w:sz w:val="24"/>
          <w:szCs w:val="24"/>
        </w:rPr>
      </w:pPr>
      <w:r>
        <w:rPr>
          <w:sz w:val="24"/>
          <w:szCs w:val="24"/>
        </w:rPr>
        <w:t>How will a torn or fractured line be repaired? Are there repair kits and trained staff on site? Will the camper be transported to the treatment center for repair?</w:t>
      </w:r>
    </w:p>
    <w:p w14:paraId="17BC601C" w14:textId="77777777" w:rsidR="00C31DBE" w:rsidRDefault="00C31DBE" w:rsidP="00C31DBE">
      <w:pPr>
        <w:pStyle w:val="Body"/>
        <w:ind w:left="360"/>
        <w:rPr>
          <w:b/>
          <w:sz w:val="24"/>
          <w:szCs w:val="24"/>
        </w:rPr>
      </w:pPr>
    </w:p>
    <w:p w14:paraId="1707DB9B" w14:textId="77777777" w:rsidR="00043873" w:rsidRPr="00756A1E" w:rsidRDefault="00043873" w:rsidP="00043873">
      <w:pPr>
        <w:pStyle w:val="Body"/>
        <w:rPr>
          <w:b/>
          <w:sz w:val="24"/>
          <w:szCs w:val="24"/>
        </w:rPr>
      </w:pPr>
      <w:r w:rsidRPr="00756A1E">
        <w:rPr>
          <w:b/>
          <w:sz w:val="24"/>
          <w:szCs w:val="24"/>
        </w:rPr>
        <w:t>Blood Borne Pathogens</w:t>
      </w:r>
      <w:r w:rsidR="00756A1E">
        <w:rPr>
          <w:b/>
          <w:sz w:val="24"/>
          <w:szCs w:val="24"/>
        </w:rPr>
        <w:t>:</w:t>
      </w:r>
      <w:r w:rsidRPr="00756A1E">
        <w:rPr>
          <w:b/>
          <w:sz w:val="24"/>
          <w:szCs w:val="24"/>
        </w:rPr>
        <w:t xml:space="preserve"> </w:t>
      </w:r>
    </w:p>
    <w:p w14:paraId="238086C0" w14:textId="77777777" w:rsidR="00043873" w:rsidRPr="00756A1E" w:rsidRDefault="00756A1E" w:rsidP="00756A1E">
      <w:pPr>
        <w:pStyle w:val="Body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What </w:t>
      </w:r>
      <w:r w:rsidR="00043873" w:rsidRPr="00756A1E">
        <w:rPr>
          <w:sz w:val="24"/>
          <w:szCs w:val="24"/>
        </w:rPr>
        <w:t xml:space="preserve">Personal Protective Equipment </w:t>
      </w:r>
      <w:r w:rsidRPr="00756A1E">
        <w:rPr>
          <w:sz w:val="24"/>
          <w:szCs w:val="24"/>
        </w:rPr>
        <w:t>(PPE) will available and/or provided? And to whom?</w:t>
      </w:r>
      <w:r w:rsidR="00043873" w:rsidRPr="00756A1E">
        <w:rPr>
          <w:sz w:val="24"/>
          <w:szCs w:val="24"/>
        </w:rPr>
        <w:t xml:space="preserve"> </w:t>
      </w:r>
    </w:p>
    <w:p w14:paraId="14BE4B7E" w14:textId="77777777" w:rsidR="00043873" w:rsidRPr="00756A1E" w:rsidRDefault="00043873" w:rsidP="00756A1E">
      <w:pPr>
        <w:pStyle w:val="Body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Exposure policy </w:t>
      </w:r>
    </w:p>
    <w:p w14:paraId="6362EF26" w14:textId="77777777" w:rsidR="00043873" w:rsidRPr="00756A1E" w:rsidRDefault="00043873" w:rsidP="00756A1E">
      <w:pPr>
        <w:pStyle w:val="Body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What defines an exposure </w:t>
      </w:r>
    </w:p>
    <w:p w14:paraId="657D5E7E" w14:textId="77777777" w:rsidR="00043873" w:rsidRPr="00756A1E" w:rsidRDefault="00722C40" w:rsidP="00756A1E">
      <w:pPr>
        <w:pStyle w:val="Body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evaluation or t</w:t>
      </w:r>
      <w:r w:rsidR="00043873" w:rsidRPr="00756A1E">
        <w:rPr>
          <w:sz w:val="24"/>
          <w:szCs w:val="24"/>
        </w:rPr>
        <w:t xml:space="preserve">reatment </w:t>
      </w:r>
      <w:r>
        <w:rPr>
          <w:sz w:val="24"/>
          <w:szCs w:val="24"/>
        </w:rPr>
        <w:t xml:space="preserve">will be </w:t>
      </w:r>
      <w:r w:rsidR="00043873" w:rsidRPr="00756A1E">
        <w:rPr>
          <w:sz w:val="24"/>
          <w:szCs w:val="24"/>
        </w:rPr>
        <w:t xml:space="preserve">needed from an exposure </w:t>
      </w:r>
    </w:p>
    <w:p w14:paraId="159EF1E0" w14:textId="77777777" w:rsidR="00043873" w:rsidRPr="00756A1E" w:rsidRDefault="00043873" w:rsidP="00756A1E">
      <w:pPr>
        <w:pStyle w:val="Body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Disposal plan for supplies from treatment </w:t>
      </w:r>
    </w:p>
    <w:p w14:paraId="0DB1D9A6" w14:textId="77777777" w:rsidR="00DD034E" w:rsidRDefault="00DD034E" w:rsidP="00043873">
      <w:pPr>
        <w:pStyle w:val="Body"/>
        <w:rPr>
          <w:b/>
          <w:sz w:val="24"/>
          <w:szCs w:val="24"/>
        </w:rPr>
      </w:pPr>
    </w:p>
    <w:p w14:paraId="7AF75C6A" w14:textId="77777777" w:rsidR="00043873" w:rsidRPr="00756A1E" w:rsidRDefault="00043873" w:rsidP="00043873">
      <w:pPr>
        <w:pStyle w:val="Body"/>
        <w:rPr>
          <w:b/>
          <w:sz w:val="24"/>
          <w:szCs w:val="24"/>
        </w:rPr>
      </w:pPr>
      <w:r w:rsidRPr="00756A1E">
        <w:rPr>
          <w:b/>
          <w:sz w:val="24"/>
          <w:szCs w:val="24"/>
        </w:rPr>
        <w:t>IV and Oral Chemotherapy Administration at Camp</w:t>
      </w:r>
      <w:r w:rsidR="00722C40">
        <w:rPr>
          <w:b/>
          <w:sz w:val="24"/>
          <w:szCs w:val="24"/>
        </w:rPr>
        <w:t>:</w:t>
      </w:r>
      <w:r w:rsidRPr="00756A1E">
        <w:rPr>
          <w:b/>
          <w:sz w:val="24"/>
          <w:szCs w:val="24"/>
        </w:rPr>
        <w:t xml:space="preserve"> </w:t>
      </w:r>
    </w:p>
    <w:p w14:paraId="7EA147AA" w14:textId="77777777" w:rsidR="00043873" w:rsidRPr="00756A1E" w:rsidRDefault="00043873" w:rsidP="00756A1E">
      <w:pPr>
        <w:pStyle w:val="Body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>What agents will be given at camp</w:t>
      </w:r>
      <w:r w:rsidR="00756A1E" w:rsidRPr="00756A1E">
        <w:rPr>
          <w:sz w:val="24"/>
          <w:szCs w:val="24"/>
        </w:rPr>
        <w:t>?</w:t>
      </w:r>
      <w:r w:rsidRPr="00756A1E">
        <w:rPr>
          <w:sz w:val="24"/>
          <w:szCs w:val="24"/>
        </w:rPr>
        <w:t xml:space="preserve"> </w:t>
      </w:r>
    </w:p>
    <w:p w14:paraId="0C473A06" w14:textId="77777777" w:rsidR="00043873" w:rsidRPr="00756A1E" w:rsidRDefault="00043873" w:rsidP="00756A1E">
      <w:pPr>
        <w:pStyle w:val="Body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Oral chemotherapy </w:t>
      </w:r>
    </w:p>
    <w:p w14:paraId="2389B5FF" w14:textId="77777777" w:rsidR="00043873" w:rsidRPr="00756A1E" w:rsidRDefault="00043873" w:rsidP="00756A1E">
      <w:pPr>
        <w:pStyle w:val="Body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IV chemotherapy </w:t>
      </w:r>
    </w:p>
    <w:p w14:paraId="7517CBDA" w14:textId="77777777" w:rsidR="00043873" w:rsidRPr="00756A1E" w:rsidRDefault="00043873" w:rsidP="00756A1E">
      <w:pPr>
        <w:pStyle w:val="Body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Will you administer experimental agents, </w:t>
      </w:r>
      <w:proofErr w:type="spellStart"/>
      <w:r w:rsidRPr="00756A1E">
        <w:rPr>
          <w:sz w:val="24"/>
          <w:szCs w:val="24"/>
        </w:rPr>
        <w:t>ie</w:t>
      </w:r>
      <w:proofErr w:type="spellEnd"/>
      <w:r w:rsidRPr="00756A1E">
        <w:rPr>
          <w:sz w:val="24"/>
          <w:szCs w:val="24"/>
        </w:rPr>
        <w:t xml:space="preserve"> those provided by clinical trials </w:t>
      </w:r>
    </w:p>
    <w:p w14:paraId="2CF470B1" w14:textId="77777777" w:rsidR="00043873" w:rsidRPr="00756A1E" w:rsidRDefault="00043873" w:rsidP="00756A1E">
      <w:pPr>
        <w:pStyle w:val="Body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>Who can administer the agents</w:t>
      </w:r>
      <w:r w:rsidR="00756A1E" w:rsidRPr="00756A1E">
        <w:rPr>
          <w:sz w:val="24"/>
          <w:szCs w:val="24"/>
        </w:rPr>
        <w:t>?</w:t>
      </w:r>
      <w:r w:rsidRPr="00756A1E">
        <w:rPr>
          <w:sz w:val="24"/>
          <w:szCs w:val="24"/>
        </w:rPr>
        <w:t xml:space="preserve"> </w:t>
      </w:r>
    </w:p>
    <w:p w14:paraId="389411F0" w14:textId="77777777" w:rsidR="00043873" w:rsidRPr="00756A1E" w:rsidRDefault="00043873" w:rsidP="00756A1E">
      <w:pPr>
        <w:pStyle w:val="Body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Requirements of nurses that can give medications </w:t>
      </w:r>
    </w:p>
    <w:p w14:paraId="238103A6" w14:textId="77777777" w:rsidR="00043873" w:rsidRPr="00756A1E" w:rsidRDefault="00043873" w:rsidP="00756A1E">
      <w:pPr>
        <w:pStyle w:val="Body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Policy regarding if pregnant staff can administer chemotherapy </w:t>
      </w:r>
    </w:p>
    <w:p w14:paraId="2775BA84" w14:textId="77777777" w:rsidR="00043873" w:rsidRPr="00756A1E" w:rsidRDefault="00043873" w:rsidP="00756A1E">
      <w:pPr>
        <w:pStyle w:val="Body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>Where on the camp site are medications given</w:t>
      </w:r>
      <w:r w:rsidR="00756A1E" w:rsidRPr="00756A1E">
        <w:rPr>
          <w:sz w:val="24"/>
          <w:szCs w:val="24"/>
        </w:rPr>
        <w:t>?</w:t>
      </w:r>
      <w:r w:rsidRPr="00756A1E">
        <w:rPr>
          <w:sz w:val="24"/>
          <w:szCs w:val="24"/>
        </w:rPr>
        <w:t xml:space="preserve"> </w:t>
      </w:r>
    </w:p>
    <w:p w14:paraId="6A81312B" w14:textId="77777777" w:rsidR="00043873" w:rsidRPr="00756A1E" w:rsidRDefault="00043873" w:rsidP="00756A1E">
      <w:pPr>
        <w:pStyle w:val="Body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>How will the camp obtain the medications to be given on site</w:t>
      </w:r>
      <w:r w:rsidR="00756A1E" w:rsidRPr="00756A1E">
        <w:rPr>
          <w:sz w:val="24"/>
          <w:szCs w:val="24"/>
        </w:rPr>
        <w:t>?</w:t>
      </w:r>
      <w:r w:rsidRPr="00756A1E">
        <w:rPr>
          <w:sz w:val="24"/>
          <w:szCs w:val="24"/>
        </w:rPr>
        <w:t xml:space="preserve"> </w:t>
      </w:r>
    </w:p>
    <w:p w14:paraId="794828F1" w14:textId="77777777" w:rsidR="00043873" w:rsidRPr="00756A1E" w:rsidRDefault="00756A1E" w:rsidP="00756A1E">
      <w:pPr>
        <w:pStyle w:val="Body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What is your </w:t>
      </w:r>
      <w:r w:rsidR="00043873" w:rsidRPr="00756A1E">
        <w:rPr>
          <w:sz w:val="24"/>
          <w:szCs w:val="24"/>
        </w:rPr>
        <w:t>Chemotherapy spill policy</w:t>
      </w:r>
      <w:r w:rsidRPr="00756A1E">
        <w:rPr>
          <w:sz w:val="24"/>
          <w:szCs w:val="24"/>
        </w:rPr>
        <w:t>/procedure?</w:t>
      </w:r>
      <w:r w:rsidR="00043873" w:rsidRPr="00756A1E">
        <w:rPr>
          <w:sz w:val="24"/>
          <w:szCs w:val="24"/>
        </w:rPr>
        <w:t xml:space="preserve"> </w:t>
      </w:r>
    </w:p>
    <w:p w14:paraId="60579C16" w14:textId="77777777" w:rsidR="00043873" w:rsidRPr="00756A1E" w:rsidRDefault="00756A1E" w:rsidP="00756A1E">
      <w:pPr>
        <w:pStyle w:val="Body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>How will you safely manage</w:t>
      </w:r>
      <w:r w:rsidR="00043873" w:rsidRPr="00756A1E">
        <w:rPr>
          <w:sz w:val="24"/>
          <w:szCs w:val="24"/>
        </w:rPr>
        <w:t xml:space="preserve"> waste from patients receiving chemotherapy </w:t>
      </w:r>
    </w:p>
    <w:p w14:paraId="1C0BDF9F" w14:textId="77777777" w:rsidR="00043873" w:rsidRPr="00756A1E" w:rsidRDefault="00043873" w:rsidP="00756A1E">
      <w:pPr>
        <w:pStyle w:val="Body"/>
        <w:numPr>
          <w:ilvl w:val="0"/>
          <w:numId w:val="13"/>
        </w:numPr>
        <w:rPr>
          <w:sz w:val="24"/>
          <w:szCs w:val="24"/>
        </w:rPr>
      </w:pPr>
      <w:r w:rsidRPr="00756A1E">
        <w:rPr>
          <w:sz w:val="24"/>
          <w:szCs w:val="24"/>
        </w:rPr>
        <w:t xml:space="preserve">If you choose not to give one or both types of chemotherapy at </w:t>
      </w:r>
      <w:r w:rsidR="00756A1E" w:rsidRPr="00756A1E">
        <w:rPr>
          <w:sz w:val="24"/>
          <w:szCs w:val="24"/>
        </w:rPr>
        <w:t>camp -</w:t>
      </w:r>
      <w:r w:rsidRPr="00756A1E">
        <w:rPr>
          <w:sz w:val="24"/>
          <w:szCs w:val="24"/>
        </w:rPr>
        <w:t xml:space="preserve"> have a policy stating that and how you will address patients that need these treatments during the time of camp if they are allowed to attend</w:t>
      </w:r>
      <w:r w:rsidR="00722C40">
        <w:rPr>
          <w:sz w:val="24"/>
          <w:szCs w:val="24"/>
        </w:rPr>
        <w:t>.</w:t>
      </w:r>
      <w:r w:rsidRPr="00756A1E">
        <w:rPr>
          <w:sz w:val="24"/>
          <w:szCs w:val="24"/>
        </w:rPr>
        <w:t xml:space="preserve"> </w:t>
      </w:r>
    </w:p>
    <w:p w14:paraId="0E8E9242" w14:textId="77777777" w:rsidR="00722C40" w:rsidRDefault="00043873" w:rsidP="00722C40">
      <w:pPr>
        <w:pStyle w:val="Body"/>
        <w:rPr>
          <w:sz w:val="24"/>
          <w:szCs w:val="24"/>
        </w:rPr>
      </w:pPr>
      <w:r w:rsidRPr="00756A1E">
        <w:rPr>
          <w:b/>
          <w:sz w:val="24"/>
          <w:szCs w:val="24"/>
        </w:rPr>
        <w:t>Fever and Neutropenia:</w:t>
      </w:r>
      <w:r w:rsidRPr="00756A1E">
        <w:rPr>
          <w:sz w:val="24"/>
          <w:szCs w:val="24"/>
        </w:rPr>
        <w:t xml:space="preserve"> </w:t>
      </w:r>
    </w:p>
    <w:p w14:paraId="0E8DA9FF" w14:textId="77777777" w:rsidR="00722C40" w:rsidRDefault="00722C40" w:rsidP="00722C40">
      <w:pPr>
        <w:pStyle w:val="Body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Pr="00756A1E">
        <w:rPr>
          <w:sz w:val="24"/>
          <w:szCs w:val="24"/>
        </w:rPr>
        <w:t xml:space="preserve">efinition of a fever </w:t>
      </w:r>
    </w:p>
    <w:p w14:paraId="6BBF6211" w14:textId="77777777" w:rsidR="00043873" w:rsidRPr="00722C40" w:rsidRDefault="00043873" w:rsidP="00722C40">
      <w:pPr>
        <w:pStyle w:val="Body"/>
        <w:numPr>
          <w:ilvl w:val="0"/>
          <w:numId w:val="18"/>
        </w:numPr>
        <w:spacing w:after="0"/>
        <w:rPr>
          <w:sz w:val="24"/>
          <w:szCs w:val="24"/>
        </w:rPr>
      </w:pPr>
      <w:r w:rsidRPr="00722C40">
        <w:rPr>
          <w:sz w:val="24"/>
          <w:szCs w:val="24"/>
        </w:rPr>
        <w:t xml:space="preserve">Definition of neutropenia </w:t>
      </w:r>
    </w:p>
    <w:p w14:paraId="28221C7D" w14:textId="77777777" w:rsidR="00043873" w:rsidRPr="00756A1E" w:rsidRDefault="00043873" w:rsidP="00722C40">
      <w:pPr>
        <w:pStyle w:val="Body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Isolation procedures for a patient with a fever </w:t>
      </w:r>
    </w:p>
    <w:p w14:paraId="3FABBA0E" w14:textId="77777777" w:rsidR="00043873" w:rsidRPr="00756A1E" w:rsidRDefault="00043873" w:rsidP="00722C40">
      <w:pPr>
        <w:pStyle w:val="Body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Evaluation that will be done at camp </w:t>
      </w:r>
    </w:p>
    <w:p w14:paraId="3A0D9256" w14:textId="77777777" w:rsidR="00043873" w:rsidRPr="00756A1E" w:rsidRDefault="00043873" w:rsidP="00722C40">
      <w:pPr>
        <w:pStyle w:val="Body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Exam </w:t>
      </w:r>
    </w:p>
    <w:p w14:paraId="35B3D29F" w14:textId="77777777" w:rsidR="00043873" w:rsidRPr="00756A1E" w:rsidRDefault="00043873" w:rsidP="00722C40">
      <w:pPr>
        <w:pStyle w:val="Body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Labs to include blood culture at camp or defer to medical facility </w:t>
      </w:r>
    </w:p>
    <w:p w14:paraId="4EA3EE62" w14:textId="77777777" w:rsidR="00043873" w:rsidRPr="00756A1E" w:rsidRDefault="00043873" w:rsidP="00722C40">
      <w:pPr>
        <w:pStyle w:val="Body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Administration of treatment at camp or defer to medical facility </w:t>
      </w:r>
    </w:p>
    <w:p w14:paraId="01FD1087" w14:textId="77777777" w:rsidR="00043873" w:rsidRPr="00756A1E" w:rsidRDefault="00043873" w:rsidP="00722C40">
      <w:pPr>
        <w:pStyle w:val="Body"/>
        <w:numPr>
          <w:ilvl w:val="2"/>
          <w:numId w:val="18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lastRenderedPageBreak/>
        <w:t xml:space="preserve">Antibiotics </w:t>
      </w:r>
    </w:p>
    <w:p w14:paraId="646FC63C" w14:textId="77777777" w:rsidR="00043873" w:rsidRPr="00756A1E" w:rsidRDefault="00043873" w:rsidP="00722C40">
      <w:pPr>
        <w:pStyle w:val="Body"/>
        <w:numPr>
          <w:ilvl w:val="2"/>
          <w:numId w:val="18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Fluids </w:t>
      </w:r>
    </w:p>
    <w:p w14:paraId="2F14D8AC" w14:textId="77777777" w:rsidR="00043873" w:rsidRPr="00756A1E" w:rsidRDefault="00043873" w:rsidP="00722C40">
      <w:pPr>
        <w:pStyle w:val="Body"/>
        <w:numPr>
          <w:ilvl w:val="2"/>
          <w:numId w:val="18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Hydrocortisone for blood pressure support in patients on steroids </w:t>
      </w:r>
    </w:p>
    <w:p w14:paraId="4DC9060A" w14:textId="77777777" w:rsidR="00043873" w:rsidRPr="00756A1E" w:rsidRDefault="00043873" w:rsidP="00722C40">
      <w:pPr>
        <w:pStyle w:val="Body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Transportation to medical care </w:t>
      </w:r>
    </w:p>
    <w:p w14:paraId="33F99961" w14:textId="77777777" w:rsidR="00043873" w:rsidRPr="00756A1E" w:rsidRDefault="00043873" w:rsidP="00722C40">
      <w:pPr>
        <w:pStyle w:val="Body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How far away is your medical facility </w:t>
      </w:r>
    </w:p>
    <w:p w14:paraId="097DFFB9" w14:textId="093E8947" w:rsidR="00043873" w:rsidRPr="00756A1E" w:rsidRDefault="00043873" w:rsidP="00722C40">
      <w:pPr>
        <w:pStyle w:val="Body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>How to determine appropriate way to transport patient - EMS/Ambulance</w:t>
      </w:r>
      <w:r w:rsidR="00CF3A38">
        <w:rPr>
          <w:sz w:val="24"/>
          <w:szCs w:val="24"/>
        </w:rPr>
        <w:t>/Air evac</w:t>
      </w:r>
      <w:r w:rsidRPr="00756A1E">
        <w:rPr>
          <w:sz w:val="24"/>
          <w:szCs w:val="24"/>
        </w:rPr>
        <w:t xml:space="preserve"> versus camp vehicle with staff </w:t>
      </w:r>
    </w:p>
    <w:p w14:paraId="41C81BBF" w14:textId="77777777" w:rsidR="00043873" w:rsidRPr="00756A1E" w:rsidRDefault="00043873" w:rsidP="00756A1E">
      <w:pPr>
        <w:pStyle w:val="Body"/>
        <w:spacing w:after="0" w:line="240" w:lineRule="auto"/>
        <w:ind w:left="480"/>
        <w:rPr>
          <w:sz w:val="24"/>
          <w:szCs w:val="24"/>
        </w:rPr>
      </w:pPr>
    </w:p>
    <w:p w14:paraId="34DD496D" w14:textId="77777777" w:rsidR="00043873" w:rsidRDefault="00043873" w:rsidP="00043873">
      <w:pPr>
        <w:pStyle w:val="Body"/>
        <w:rPr>
          <w:b/>
          <w:sz w:val="24"/>
          <w:szCs w:val="24"/>
        </w:rPr>
      </w:pPr>
      <w:r w:rsidRPr="00756A1E">
        <w:rPr>
          <w:b/>
          <w:sz w:val="24"/>
          <w:szCs w:val="24"/>
        </w:rPr>
        <w:t>Anaphylaxis</w:t>
      </w:r>
      <w:r w:rsidR="00722C40">
        <w:rPr>
          <w:b/>
          <w:sz w:val="24"/>
          <w:szCs w:val="24"/>
        </w:rPr>
        <w:t>:</w:t>
      </w:r>
      <w:r w:rsidRPr="00756A1E">
        <w:rPr>
          <w:b/>
          <w:sz w:val="24"/>
          <w:szCs w:val="24"/>
        </w:rPr>
        <w:t xml:space="preserve"> </w:t>
      </w:r>
    </w:p>
    <w:p w14:paraId="2856A8AD" w14:textId="77777777" w:rsidR="00043873" w:rsidRPr="00756A1E" w:rsidRDefault="00043873" w:rsidP="00722C40">
      <w:pPr>
        <w:pStyle w:val="Body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Definition of anaphylaxis </w:t>
      </w:r>
    </w:p>
    <w:p w14:paraId="1F91B2AA" w14:textId="77777777" w:rsidR="00043873" w:rsidRPr="00756A1E" w:rsidRDefault="00043873" w:rsidP="00722C40">
      <w:pPr>
        <w:pStyle w:val="Body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How does staff recognize a </w:t>
      </w:r>
      <w:r w:rsidR="00722C40" w:rsidRPr="00756A1E">
        <w:rPr>
          <w:sz w:val="24"/>
          <w:szCs w:val="24"/>
        </w:rPr>
        <w:t>reaction?</w:t>
      </w:r>
      <w:r w:rsidRPr="00756A1E">
        <w:rPr>
          <w:sz w:val="24"/>
          <w:szCs w:val="24"/>
        </w:rPr>
        <w:t xml:space="preserve"> </w:t>
      </w:r>
    </w:p>
    <w:p w14:paraId="337FF7FA" w14:textId="77777777" w:rsidR="00043873" w:rsidRPr="00756A1E" w:rsidRDefault="00043873" w:rsidP="00722C40">
      <w:pPr>
        <w:pStyle w:val="Body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Policy for </w:t>
      </w:r>
      <w:proofErr w:type="spellStart"/>
      <w:r w:rsidRPr="00756A1E">
        <w:rPr>
          <w:sz w:val="24"/>
          <w:szCs w:val="24"/>
        </w:rPr>
        <w:t>EpiPens</w:t>
      </w:r>
      <w:proofErr w:type="spellEnd"/>
      <w:r w:rsidRPr="00756A1E">
        <w:rPr>
          <w:sz w:val="24"/>
          <w:szCs w:val="24"/>
        </w:rPr>
        <w:t xml:space="preserve"> - how many per camper, where are they housed, who can administer</w:t>
      </w:r>
    </w:p>
    <w:p w14:paraId="4F5911F4" w14:textId="77777777" w:rsidR="00043873" w:rsidRPr="00756A1E" w:rsidRDefault="00043873" w:rsidP="00722C40">
      <w:pPr>
        <w:pStyle w:val="Body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Education for staff on administration of EpiPen </w:t>
      </w:r>
    </w:p>
    <w:p w14:paraId="27129934" w14:textId="77777777" w:rsidR="00043873" w:rsidRPr="00756A1E" w:rsidRDefault="00043873" w:rsidP="00722C40">
      <w:pPr>
        <w:pStyle w:val="Body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Medical treatment and evaluation plan for patient having anaphylaxis </w:t>
      </w:r>
    </w:p>
    <w:p w14:paraId="0F8C3862" w14:textId="77777777" w:rsidR="00043873" w:rsidRDefault="00043873" w:rsidP="00043873">
      <w:pPr>
        <w:pStyle w:val="Body"/>
        <w:spacing w:after="0" w:line="240" w:lineRule="auto"/>
        <w:rPr>
          <w:sz w:val="24"/>
          <w:szCs w:val="24"/>
        </w:rPr>
      </w:pPr>
    </w:p>
    <w:p w14:paraId="115BCEF0" w14:textId="77777777" w:rsidR="00756A1E" w:rsidRPr="00756A1E" w:rsidRDefault="001F0376" w:rsidP="00043873">
      <w:pPr>
        <w:rPr>
          <w:rFonts w:ascii="Calibri" w:hAnsi="Calibri"/>
          <w:b/>
          <w:bCs/>
          <w:lang w:val="it-IT"/>
        </w:rPr>
      </w:pPr>
      <w:r w:rsidRPr="00756A1E">
        <w:rPr>
          <w:rFonts w:ascii="Calibri" w:hAnsi="Calibri"/>
          <w:b/>
          <w:bCs/>
          <w:lang w:val="it-IT"/>
        </w:rPr>
        <w:t>Transfusion:</w:t>
      </w:r>
      <w:r w:rsidR="00957E4E" w:rsidRPr="00756A1E">
        <w:rPr>
          <w:rFonts w:ascii="Calibri" w:hAnsi="Calibri"/>
          <w:b/>
          <w:bCs/>
          <w:lang w:val="it-IT"/>
        </w:rPr>
        <w:t xml:space="preserve">    </w:t>
      </w:r>
    </w:p>
    <w:p w14:paraId="0A1E7DAB" w14:textId="77777777" w:rsidR="00957E4E" w:rsidRPr="00756A1E" w:rsidRDefault="001F0376" w:rsidP="00722C40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756A1E">
        <w:rPr>
          <w:bCs/>
          <w:sz w:val="24"/>
          <w:szCs w:val="24"/>
        </w:rPr>
        <w:t>Will you do blood product transfusions on site</w:t>
      </w:r>
      <w:r w:rsidR="00957E4E" w:rsidRPr="00756A1E">
        <w:rPr>
          <w:bCs/>
          <w:sz w:val="24"/>
          <w:szCs w:val="24"/>
        </w:rPr>
        <w:t>?</w:t>
      </w:r>
      <w:r w:rsidRPr="00756A1E">
        <w:rPr>
          <w:sz w:val="24"/>
          <w:szCs w:val="24"/>
        </w:rPr>
        <w:t xml:space="preserve"> </w:t>
      </w:r>
    </w:p>
    <w:p w14:paraId="4EC7D09A" w14:textId="77777777" w:rsidR="00957E4E" w:rsidRPr="00756A1E" w:rsidRDefault="001F0376" w:rsidP="00722C40">
      <w:pPr>
        <w:pStyle w:val="Body"/>
        <w:numPr>
          <w:ilvl w:val="0"/>
          <w:numId w:val="16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>Can you obtain lab values in a timely manner to monitor for transfusion need</w:t>
      </w:r>
      <w:r w:rsidR="00957E4E" w:rsidRPr="00756A1E">
        <w:rPr>
          <w:sz w:val="24"/>
          <w:szCs w:val="24"/>
        </w:rPr>
        <w:t>?</w:t>
      </w:r>
    </w:p>
    <w:p w14:paraId="629A88B9" w14:textId="77777777" w:rsidR="00957E4E" w:rsidRPr="00756A1E" w:rsidRDefault="00957E4E" w:rsidP="00722C40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 xml:space="preserve"> I</w:t>
      </w:r>
      <w:r w:rsidR="001F0376" w:rsidRPr="00756A1E">
        <w:rPr>
          <w:sz w:val="24"/>
          <w:szCs w:val="24"/>
        </w:rPr>
        <w:t>s there a blood bank that will release products for camp use</w:t>
      </w:r>
      <w:r w:rsidRPr="00756A1E">
        <w:rPr>
          <w:sz w:val="24"/>
          <w:szCs w:val="24"/>
        </w:rPr>
        <w:t>?</w:t>
      </w:r>
      <w:r w:rsidR="001F0376" w:rsidRPr="00756A1E">
        <w:rPr>
          <w:sz w:val="24"/>
          <w:szCs w:val="24"/>
        </w:rPr>
        <w:t xml:space="preserve"> </w:t>
      </w:r>
    </w:p>
    <w:p w14:paraId="5D7C06CF" w14:textId="77777777" w:rsidR="00957E4E" w:rsidRPr="00756A1E" w:rsidRDefault="00957E4E" w:rsidP="00722C40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>A</w:t>
      </w:r>
      <w:r w:rsidR="001F0376" w:rsidRPr="00756A1E">
        <w:rPr>
          <w:sz w:val="24"/>
          <w:szCs w:val="24"/>
        </w:rPr>
        <w:t>re appropriately skilled personnel available for the transfusion and appropriately licensed personnel to verify that the product is acceptable</w:t>
      </w:r>
      <w:r w:rsidRPr="00756A1E">
        <w:rPr>
          <w:sz w:val="24"/>
          <w:szCs w:val="24"/>
        </w:rPr>
        <w:t>?</w:t>
      </w:r>
    </w:p>
    <w:p w14:paraId="7A1E18B9" w14:textId="77777777" w:rsidR="00957E4E" w:rsidRPr="00756A1E" w:rsidRDefault="00957E4E" w:rsidP="00722C40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 xml:space="preserve"> H</w:t>
      </w:r>
      <w:r w:rsidR="001F0376" w:rsidRPr="00756A1E">
        <w:rPr>
          <w:sz w:val="24"/>
          <w:szCs w:val="24"/>
        </w:rPr>
        <w:t xml:space="preserve">ow will you maintain charting documents and transmit copies to the </w:t>
      </w:r>
      <w:r w:rsidRPr="00756A1E">
        <w:rPr>
          <w:sz w:val="24"/>
          <w:szCs w:val="24"/>
        </w:rPr>
        <w:t>camper’s</w:t>
      </w:r>
      <w:r w:rsidR="001F0376" w:rsidRPr="00756A1E">
        <w:rPr>
          <w:sz w:val="24"/>
          <w:szCs w:val="24"/>
        </w:rPr>
        <w:t xml:space="preserve"> primary treatment center</w:t>
      </w:r>
      <w:r w:rsidRPr="00756A1E">
        <w:rPr>
          <w:sz w:val="24"/>
          <w:szCs w:val="24"/>
        </w:rPr>
        <w:t>? A</w:t>
      </w:r>
      <w:r w:rsidR="001F0376" w:rsidRPr="00756A1E">
        <w:rPr>
          <w:sz w:val="24"/>
          <w:szCs w:val="24"/>
        </w:rPr>
        <w:t>re appropriate personnel, medications and equipment available at camp for treatment of transfusion reactions</w:t>
      </w:r>
      <w:r w:rsidRPr="00756A1E">
        <w:rPr>
          <w:sz w:val="24"/>
          <w:szCs w:val="24"/>
        </w:rPr>
        <w:t>?</w:t>
      </w:r>
    </w:p>
    <w:p w14:paraId="6FA77621" w14:textId="3F25300D" w:rsidR="00957E4E" w:rsidRPr="00756A1E" w:rsidRDefault="00957E4E" w:rsidP="00722C40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>A</w:t>
      </w:r>
      <w:r w:rsidR="001F0376" w:rsidRPr="00756A1E">
        <w:rPr>
          <w:sz w:val="24"/>
          <w:szCs w:val="24"/>
        </w:rPr>
        <w:t>re appropriate monitoring policies and procedures in place to deliver transfusions safely</w:t>
      </w:r>
      <w:r w:rsidRPr="00756A1E">
        <w:rPr>
          <w:sz w:val="24"/>
          <w:szCs w:val="24"/>
        </w:rPr>
        <w:t xml:space="preserve">? </w:t>
      </w:r>
    </w:p>
    <w:p w14:paraId="066BB2D3" w14:textId="77777777" w:rsidR="00957E4E" w:rsidRPr="00756A1E" w:rsidRDefault="00957E4E" w:rsidP="00722C40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>A</w:t>
      </w:r>
      <w:r w:rsidR="001F0376" w:rsidRPr="00756A1E">
        <w:rPr>
          <w:sz w:val="24"/>
          <w:szCs w:val="24"/>
        </w:rPr>
        <w:t>re there contingency plans in place for transporting a camper to a medical facility for severe transfusion reactions</w:t>
      </w:r>
      <w:r w:rsidRPr="00756A1E">
        <w:rPr>
          <w:sz w:val="24"/>
          <w:szCs w:val="24"/>
        </w:rPr>
        <w:t>?</w:t>
      </w:r>
    </w:p>
    <w:p w14:paraId="6CB7EC3E" w14:textId="77777777" w:rsidR="00D6096A" w:rsidRPr="00756A1E" w:rsidRDefault="00957E4E" w:rsidP="00722C40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>I</w:t>
      </w:r>
      <w:r w:rsidR="001F0376" w:rsidRPr="00756A1E">
        <w:rPr>
          <w:sz w:val="24"/>
          <w:szCs w:val="24"/>
        </w:rPr>
        <w:t>s your liability insurance carrier aware that blood product transfusions will be given on site</w:t>
      </w:r>
    </w:p>
    <w:p w14:paraId="66EEEB13" w14:textId="77777777" w:rsidR="00957E4E" w:rsidRPr="00722C40" w:rsidRDefault="001F0376" w:rsidP="00722C40">
      <w:pPr>
        <w:ind w:left="360"/>
        <w:rPr>
          <w:rFonts w:ascii="Calibri" w:hAnsi="Calibri"/>
        </w:rPr>
      </w:pPr>
      <w:r w:rsidRPr="00722C40">
        <w:rPr>
          <w:rFonts w:ascii="Calibri" w:eastAsia="Calibri" w:hAnsi="Calibri" w:cs="Calibri"/>
          <w:bCs/>
        </w:rPr>
        <w:t>For arranging transfusions off-site</w:t>
      </w:r>
      <w:r w:rsidRPr="00722C40">
        <w:rPr>
          <w:rFonts w:ascii="Calibri" w:hAnsi="Calibri"/>
        </w:rPr>
        <w:t xml:space="preserve">: </w:t>
      </w:r>
    </w:p>
    <w:p w14:paraId="76BD2F1C" w14:textId="77777777" w:rsidR="00957E4E" w:rsidRPr="00756A1E" w:rsidRDefault="001F0376" w:rsidP="00722C4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>Is there a medical facility willing to provide transfusion services for your campers</w:t>
      </w:r>
      <w:r w:rsidR="00957E4E" w:rsidRPr="00756A1E">
        <w:rPr>
          <w:sz w:val="24"/>
          <w:szCs w:val="24"/>
        </w:rPr>
        <w:t>?</w:t>
      </w:r>
    </w:p>
    <w:p w14:paraId="52C54500" w14:textId="77777777" w:rsidR="00957E4E" w:rsidRPr="00756A1E" w:rsidRDefault="00957E4E" w:rsidP="00722C4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>C</w:t>
      </w:r>
      <w:r w:rsidR="001F0376" w:rsidRPr="00756A1E">
        <w:rPr>
          <w:sz w:val="24"/>
          <w:szCs w:val="24"/>
        </w:rPr>
        <w:t>an you obtain lab values in a timely manner to monitor for transfusion needs</w:t>
      </w:r>
      <w:r w:rsidRPr="00756A1E">
        <w:rPr>
          <w:sz w:val="24"/>
          <w:szCs w:val="24"/>
        </w:rPr>
        <w:t>?</w:t>
      </w:r>
    </w:p>
    <w:p w14:paraId="74F4E657" w14:textId="77777777" w:rsidR="00756A1E" w:rsidRPr="00756A1E" w:rsidRDefault="00957E4E" w:rsidP="00722C4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>I</w:t>
      </w:r>
      <w:r w:rsidR="001F0376" w:rsidRPr="00756A1E">
        <w:rPr>
          <w:sz w:val="24"/>
          <w:szCs w:val="24"/>
        </w:rPr>
        <w:t>s there a plan for transportation of the camper to and from the facility for a needed transfusion</w:t>
      </w:r>
      <w:r w:rsidRPr="00756A1E">
        <w:rPr>
          <w:sz w:val="24"/>
          <w:szCs w:val="24"/>
        </w:rPr>
        <w:t xml:space="preserve">? </w:t>
      </w:r>
    </w:p>
    <w:p w14:paraId="72359389" w14:textId="77777777" w:rsidR="00043873" w:rsidRPr="00756A1E" w:rsidRDefault="00957E4E" w:rsidP="00722C4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>W</w:t>
      </w:r>
      <w:r w:rsidR="001F0376" w:rsidRPr="00756A1E">
        <w:rPr>
          <w:sz w:val="24"/>
          <w:szCs w:val="24"/>
        </w:rPr>
        <w:t>ho will accompany the camper during the transfusion</w:t>
      </w:r>
      <w:r w:rsidRPr="00756A1E">
        <w:rPr>
          <w:sz w:val="24"/>
          <w:szCs w:val="24"/>
        </w:rPr>
        <w:t>?</w:t>
      </w:r>
      <w:r w:rsidR="00043873" w:rsidRPr="00756A1E">
        <w:rPr>
          <w:sz w:val="24"/>
          <w:szCs w:val="24"/>
        </w:rPr>
        <w:t xml:space="preserve"> </w:t>
      </w:r>
    </w:p>
    <w:p w14:paraId="0C69D965" w14:textId="77777777" w:rsidR="00722C40" w:rsidRDefault="00722C40" w:rsidP="00043873">
      <w:pPr>
        <w:pStyle w:val="Body"/>
        <w:rPr>
          <w:b/>
          <w:sz w:val="24"/>
          <w:szCs w:val="24"/>
        </w:rPr>
      </w:pPr>
    </w:p>
    <w:p w14:paraId="53C5BD73" w14:textId="77777777" w:rsidR="00043873" w:rsidRPr="00756A1E" w:rsidRDefault="00043873" w:rsidP="00043873">
      <w:pPr>
        <w:pStyle w:val="Body"/>
        <w:rPr>
          <w:b/>
          <w:sz w:val="24"/>
          <w:szCs w:val="24"/>
        </w:rPr>
      </w:pPr>
      <w:r w:rsidRPr="00756A1E">
        <w:rPr>
          <w:b/>
          <w:sz w:val="24"/>
          <w:szCs w:val="24"/>
        </w:rPr>
        <w:t xml:space="preserve">Antibiotic Resistant Organisms (ARO) </w:t>
      </w:r>
    </w:p>
    <w:p w14:paraId="6401C2BC" w14:textId="77777777" w:rsidR="00043873" w:rsidRPr="00756A1E" w:rsidRDefault="00043873" w:rsidP="00722C40">
      <w:pPr>
        <w:pStyle w:val="Body"/>
        <w:numPr>
          <w:ilvl w:val="0"/>
          <w:numId w:val="21"/>
        </w:numPr>
        <w:spacing w:after="0"/>
        <w:rPr>
          <w:sz w:val="24"/>
          <w:szCs w:val="24"/>
        </w:rPr>
      </w:pPr>
      <w:r w:rsidRPr="00756A1E">
        <w:rPr>
          <w:sz w:val="24"/>
          <w:szCs w:val="24"/>
        </w:rPr>
        <w:t xml:space="preserve">Definition of ARO </w:t>
      </w:r>
    </w:p>
    <w:p w14:paraId="32989DF5" w14:textId="77777777" w:rsidR="00043873" w:rsidRPr="00756A1E" w:rsidRDefault="00043873" w:rsidP="00722C40">
      <w:pPr>
        <w:pStyle w:val="Body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Camp application to address screening for AROs </w:t>
      </w:r>
    </w:p>
    <w:p w14:paraId="23F09CEB" w14:textId="77777777" w:rsidR="00043873" w:rsidRPr="00756A1E" w:rsidRDefault="00043873" w:rsidP="00722C40">
      <w:pPr>
        <w:pStyle w:val="Body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lastRenderedPageBreak/>
        <w:t xml:space="preserve">Policy for accepting campers with known AROs </w:t>
      </w:r>
    </w:p>
    <w:p w14:paraId="60C09FD6" w14:textId="77777777" w:rsidR="00756A1E" w:rsidRPr="00756A1E" w:rsidRDefault="00756A1E" w:rsidP="00756A1E">
      <w:pPr>
        <w:pStyle w:val="Body"/>
        <w:rPr>
          <w:b/>
          <w:sz w:val="24"/>
          <w:szCs w:val="24"/>
        </w:rPr>
      </w:pPr>
    </w:p>
    <w:p w14:paraId="58C0C4FC" w14:textId="77777777" w:rsidR="00756A1E" w:rsidRPr="00756A1E" w:rsidRDefault="00756A1E" w:rsidP="00756A1E">
      <w:pPr>
        <w:pStyle w:val="Body"/>
        <w:rPr>
          <w:b/>
          <w:sz w:val="24"/>
          <w:szCs w:val="24"/>
        </w:rPr>
      </w:pPr>
      <w:r w:rsidRPr="00756A1E">
        <w:rPr>
          <w:b/>
          <w:sz w:val="24"/>
          <w:szCs w:val="24"/>
        </w:rPr>
        <w:t xml:space="preserve">Hazardous Waste </w:t>
      </w:r>
    </w:p>
    <w:p w14:paraId="7651D521" w14:textId="77777777" w:rsidR="00756A1E" w:rsidRPr="00756A1E" w:rsidRDefault="00722C40" w:rsidP="00722C40">
      <w:pPr>
        <w:pStyle w:val="Body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types of Hazardous Waste</w:t>
      </w:r>
      <w:r w:rsidR="00756A1E" w:rsidRPr="00756A1E">
        <w:rPr>
          <w:sz w:val="24"/>
          <w:szCs w:val="24"/>
        </w:rPr>
        <w:t xml:space="preserve"> items </w:t>
      </w:r>
      <w:r>
        <w:rPr>
          <w:sz w:val="24"/>
          <w:szCs w:val="24"/>
        </w:rPr>
        <w:t xml:space="preserve">might you have at </w:t>
      </w:r>
      <w:r w:rsidR="00756A1E" w:rsidRPr="00756A1E">
        <w:rPr>
          <w:sz w:val="24"/>
          <w:szCs w:val="24"/>
        </w:rPr>
        <w:t xml:space="preserve"> Camp </w:t>
      </w:r>
    </w:p>
    <w:p w14:paraId="3C6A4E2C" w14:textId="77777777" w:rsidR="00756A1E" w:rsidRPr="00756A1E" w:rsidRDefault="00756A1E" w:rsidP="00722C40">
      <w:pPr>
        <w:pStyle w:val="Body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Needles/Sharps </w:t>
      </w:r>
    </w:p>
    <w:p w14:paraId="5545B923" w14:textId="77777777" w:rsidR="00756A1E" w:rsidRPr="00756A1E" w:rsidRDefault="00756A1E" w:rsidP="00722C40">
      <w:pPr>
        <w:pStyle w:val="Body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>Chemo drug containers, bags etc</w:t>
      </w:r>
      <w:r w:rsidR="00722C40">
        <w:rPr>
          <w:sz w:val="24"/>
          <w:szCs w:val="24"/>
        </w:rPr>
        <w:t>.</w:t>
      </w:r>
      <w:r w:rsidRPr="00756A1E">
        <w:rPr>
          <w:sz w:val="24"/>
          <w:szCs w:val="24"/>
        </w:rPr>
        <w:t xml:space="preserve"> </w:t>
      </w:r>
    </w:p>
    <w:p w14:paraId="6EDC54AB" w14:textId="10B13299" w:rsidR="00756A1E" w:rsidRDefault="00756A1E" w:rsidP="00722C40">
      <w:pPr>
        <w:pStyle w:val="Body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>Waste from patients who are getting chemotherapy - emesis clean up, diapers, etc</w:t>
      </w:r>
      <w:r w:rsidR="00722C40">
        <w:rPr>
          <w:sz w:val="24"/>
          <w:szCs w:val="24"/>
        </w:rPr>
        <w:t>.</w:t>
      </w:r>
      <w:r w:rsidRPr="00756A1E">
        <w:rPr>
          <w:sz w:val="24"/>
          <w:szCs w:val="24"/>
        </w:rPr>
        <w:t xml:space="preserve"> </w:t>
      </w:r>
    </w:p>
    <w:p w14:paraId="78EEE32E" w14:textId="623BB057" w:rsidR="00CF3A38" w:rsidRPr="00756A1E" w:rsidRDefault="00CF3A38" w:rsidP="00722C40">
      <w:pPr>
        <w:pStyle w:val="Body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Biohazardous waste from known infected campers</w:t>
      </w:r>
    </w:p>
    <w:p w14:paraId="15A925FA" w14:textId="77777777" w:rsidR="00756A1E" w:rsidRPr="00756A1E" w:rsidRDefault="00756A1E" w:rsidP="00722C40">
      <w:pPr>
        <w:pStyle w:val="Body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756A1E">
        <w:rPr>
          <w:sz w:val="24"/>
          <w:szCs w:val="24"/>
        </w:rPr>
        <w:t xml:space="preserve">How do you </w:t>
      </w:r>
      <w:r w:rsidR="00722C40">
        <w:rPr>
          <w:sz w:val="24"/>
          <w:szCs w:val="24"/>
        </w:rPr>
        <w:t xml:space="preserve">appropriately transport and </w:t>
      </w:r>
      <w:r w:rsidRPr="00756A1E">
        <w:rPr>
          <w:sz w:val="24"/>
          <w:szCs w:val="24"/>
        </w:rPr>
        <w:t xml:space="preserve">dispose of these after </w:t>
      </w:r>
      <w:proofErr w:type="gramStart"/>
      <w:r w:rsidRPr="00756A1E">
        <w:rPr>
          <w:sz w:val="24"/>
          <w:szCs w:val="24"/>
        </w:rPr>
        <w:t>Camp</w:t>
      </w:r>
      <w:proofErr w:type="gramEnd"/>
      <w:r w:rsidRPr="00756A1E">
        <w:rPr>
          <w:sz w:val="24"/>
          <w:szCs w:val="24"/>
        </w:rPr>
        <w:t xml:space="preserve"> </w:t>
      </w:r>
    </w:p>
    <w:p w14:paraId="1522930F" w14:textId="77777777" w:rsidR="00D6096A" w:rsidRPr="00722C40" w:rsidRDefault="00D6096A" w:rsidP="00722C40"/>
    <w:sectPr w:rsidR="00D6096A" w:rsidRPr="00722C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880B0" w14:textId="77777777" w:rsidR="004A55E5" w:rsidRDefault="004A55E5">
      <w:r>
        <w:separator/>
      </w:r>
    </w:p>
  </w:endnote>
  <w:endnote w:type="continuationSeparator" w:id="0">
    <w:p w14:paraId="70D76A17" w14:textId="77777777" w:rsidR="004A55E5" w:rsidRDefault="004A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F3292" w14:textId="77777777" w:rsidR="00D6096A" w:rsidRDefault="00D6096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39F10" w14:textId="77777777" w:rsidR="004A55E5" w:rsidRDefault="004A55E5">
      <w:r>
        <w:separator/>
      </w:r>
    </w:p>
  </w:footnote>
  <w:footnote w:type="continuationSeparator" w:id="0">
    <w:p w14:paraId="42F13004" w14:textId="77777777" w:rsidR="004A55E5" w:rsidRDefault="004A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9DFB7" w14:textId="77777777" w:rsidR="00D6096A" w:rsidRDefault="00D6096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0A8"/>
    <w:multiLevelType w:val="hybridMultilevel"/>
    <w:tmpl w:val="DA44F222"/>
    <w:styleLink w:val="Dash"/>
    <w:lvl w:ilvl="0" w:tplc="C198870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732E2B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18A432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78CA4B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61ECD1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5E82D7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50063EA">
      <w:start w:val="1"/>
      <w:numFmt w:val="bullet"/>
      <w:lvlText w:val="-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6629E78">
      <w:start w:val="1"/>
      <w:numFmt w:val="bullet"/>
      <w:lvlText w:val="-"/>
      <w:lvlJc w:val="left"/>
      <w:pPr>
        <w:ind w:left="26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C48A37A">
      <w:start w:val="1"/>
      <w:numFmt w:val="bullet"/>
      <w:lvlText w:val="-"/>
      <w:lvlJc w:val="left"/>
      <w:pPr>
        <w:ind w:left="28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5494C97"/>
    <w:multiLevelType w:val="hybridMultilevel"/>
    <w:tmpl w:val="1428C51C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AF84FE6"/>
    <w:multiLevelType w:val="hybridMultilevel"/>
    <w:tmpl w:val="EDCA1B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D4D38"/>
    <w:multiLevelType w:val="hybridMultilevel"/>
    <w:tmpl w:val="6A884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CD6"/>
    <w:multiLevelType w:val="hybridMultilevel"/>
    <w:tmpl w:val="FB06D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325F2"/>
    <w:multiLevelType w:val="hybridMultilevel"/>
    <w:tmpl w:val="A6360398"/>
    <w:numStyleLink w:val="ImportedStyle3"/>
  </w:abstractNum>
  <w:abstractNum w:abstractNumId="6" w15:restartNumberingAfterBreak="0">
    <w:nsid w:val="34612EE3"/>
    <w:multiLevelType w:val="hybridMultilevel"/>
    <w:tmpl w:val="D8F006C0"/>
    <w:lvl w:ilvl="0" w:tplc="04090011">
      <w:start w:val="1"/>
      <w:numFmt w:val="decimal"/>
      <w:lvlText w:val="%1)"/>
      <w:lvlJc w:val="left"/>
      <w:pPr>
        <w:ind w:left="720" w:hanging="240"/>
      </w:pPr>
      <w:rPr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E0E15C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0260D9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BD6338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EE08E3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55C164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E12C2D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784BCBC">
      <w:start w:val="1"/>
      <w:numFmt w:val="bullet"/>
      <w:lvlText w:val="-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9E67190">
      <w:start w:val="1"/>
      <w:numFmt w:val="bullet"/>
      <w:lvlText w:val="-"/>
      <w:lvlJc w:val="left"/>
      <w:pPr>
        <w:ind w:left="26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36470448"/>
    <w:multiLevelType w:val="hybridMultilevel"/>
    <w:tmpl w:val="D17AB9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A5326"/>
    <w:multiLevelType w:val="hybridMultilevel"/>
    <w:tmpl w:val="27D4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12075"/>
    <w:multiLevelType w:val="hybridMultilevel"/>
    <w:tmpl w:val="DEC01002"/>
    <w:numStyleLink w:val="ImportedStyle2"/>
  </w:abstractNum>
  <w:abstractNum w:abstractNumId="10" w15:restartNumberingAfterBreak="0">
    <w:nsid w:val="44D201B9"/>
    <w:multiLevelType w:val="hybridMultilevel"/>
    <w:tmpl w:val="9F2E52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D050F"/>
    <w:multiLevelType w:val="hybridMultilevel"/>
    <w:tmpl w:val="82BCD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9852D8"/>
    <w:multiLevelType w:val="hybridMultilevel"/>
    <w:tmpl w:val="DEC01002"/>
    <w:styleLink w:val="ImportedStyle2"/>
    <w:lvl w:ilvl="0" w:tplc="A0568C9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A22C6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82C96D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B9093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EB2B2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F84846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26617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7E8D1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D34C02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56B471B7"/>
    <w:multiLevelType w:val="hybridMultilevel"/>
    <w:tmpl w:val="A6360398"/>
    <w:styleLink w:val="ImportedStyle3"/>
    <w:lvl w:ilvl="0" w:tplc="3F167D6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5687C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83C402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6E674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AD4FB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380D94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972BE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EBE73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2624DE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59043B29"/>
    <w:multiLevelType w:val="hybridMultilevel"/>
    <w:tmpl w:val="732AAFEA"/>
    <w:lvl w:ilvl="0" w:tplc="5AF037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D636F"/>
    <w:multiLevelType w:val="hybridMultilevel"/>
    <w:tmpl w:val="EE141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2680E"/>
    <w:multiLevelType w:val="hybridMultilevel"/>
    <w:tmpl w:val="56FC9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178FF"/>
    <w:multiLevelType w:val="hybridMultilevel"/>
    <w:tmpl w:val="1EA06C0E"/>
    <w:styleLink w:val="ImportedStyle1"/>
    <w:lvl w:ilvl="0" w:tplc="BCB4C57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31C1F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D64460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6CCE1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7FAF1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648D3B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BB28D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832FC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76E155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6A6F7178"/>
    <w:multiLevelType w:val="hybridMultilevel"/>
    <w:tmpl w:val="AD8204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67376"/>
    <w:multiLevelType w:val="hybridMultilevel"/>
    <w:tmpl w:val="8E62BD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7668C"/>
    <w:multiLevelType w:val="hybridMultilevel"/>
    <w:tmpl w:val="1EA06C0E"/>
    <w:numStyleLink w:val="ImportedStyle1"/>
  </w:abstractNum>
  <w:abstractNum w:abstractNumId="21" w15:restartNumberingAfterBreak="0">
    <w:nsid w:val="75F22352"/>
    <w:multiLevelType w:val="hybridMultilevel"/>
    <w:tmpl w:val="DA44F222"/>
    <w:numStyleLink w:val="Dash"/>
  </w:abstractNum>
  <w:abstractNum w:abstractNumId="22" w15:restartNumberingAfterBreak="0">
    <w:nsid w:val="7DD64A0F"/>
    <w:multiLevelType w:val="hybridMultilevel"/>
    <w:tmpl w:val="F05A2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9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21"/>
  </w:num>
  <w:num w:numId="11">
    <w:abstractNumId w:val="4"/>
  </w:num>
  <w:num w:numId="12">
    <w:abstractNumId w:val="19"/>
  </w:num>
  <w:num w:numId="13">
    <w:abstractNumId w:val="16"/>
  </w:num>
  <w:num w:numId="14">
    <w:abstractNumId w:val="7"/>
  </w:num>
  <w:num w:numId="15">
    <w:abstractNumId w:val="6"/>
  </w:num>
  <w:num w:numId="16">
    <w:abstractNumId w:val="3"/>
  </w:num>
  <w:num w:numId="17">
    <w:abstractNumId w:val="2"/>
  </w:num>
  <w:num w:numId="18">
    <w:abstractNumId w:val="18"/>
  </w:num>
  <w:num w:numId="19">
    <w:abstractNumId w:val="1"/>
  </w:num>
  <w:num w:numId="20">
    <w:abstractNumId w:val="10"/>
  </w:num>
  <w:num w:numId="21">
    <w:abstractNumId w:val="22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6A"/>
    <w:rsid w:val="00043873"/>
    <w:rsid w:val="000E417B"/>
    <w:rsid w:val="001F0376"/>
    <w:rsid w:val="004A55E5"/>
    <w:rsid w:val="00722C40"/>
    <w:rsid w:val="00756A1E"/>
    <w:rsid w:val="00957E4E"/>
    <w:rsid w:val="00C00DF1"/>
    <w:rsid w:val="00C31DBE"/>
    <w:rsid w:val="00CF3A38"/>
    <w:rsid w:val="00D6096A"/>
    <w:rsid w:val="00DD034E"/>
    <w:rsid w:val="00E8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EF51"/>
  <w15:docId w15:val="{89DFD496-7B33-4401-8BAB-916B75FC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odyText">
    <w:name w:val="Body Text"/>
    <w:basedOn w:val="Normal"/>
    <w:link w:val="BodyTextChar"/>
    <w:uiPriority w:val="1"/>
    <w:qFormat/>
    <w:rsid w:val="00957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299"/>
    </w:pPr>
    <w:rPr>
      <w:rFonts w:ascii="Calibri" w:eastAsia="Calibri" w:hAnsi="Calibri" w:cstheme="minorBidi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957E4E"/>
    <w:rPr>
      <w:rFonts w:ascii="Calibri" w:eastAsia="Calibri" w:hAnsi="Calibri" w:cstheme="minorBidi"/>
      <w:bdr w:val="none" w:sz="0" w:space="0" w:color="auto"/>
    </w:rPr>
  </w:style>
  <w:style w:type="numbering" w:customStyle="1" w:styleId="Dash">
    <w:name w:val="Dash"/>
    <w:rsid w:val="0004387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BCrater</dc:creator>
  <cp:lastModifiedBy>COCAI Assistant Executive Director</cp:lastModifiedBy>
  <cp:revision>2</cp:revision>
  <dcterms:created xsi:type="dcterms:W3CDTF">2019-02-26T13:41:00Z</dcterms:created>
  <dcterms:modified xsi:type="dcterms:W3CDTF">2019-02-26T13:41:00Z</dcterms:modified>
</cp:coreProperties>
</file>